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7E702" w14:textId="77777777" w:rsidR="006A58E7" w:rsidRPr="009F56D3" w:rsidRDefault="006A58E7" w:rsidP="006A58E7">
      <w:pPr>
        <w:jc w:val="center"/>
        <w:rPr>
          <w:b/>
          <w:u w:val="single"/>
        </w:rPr>
      </w:pPr>
      <w:r w:rsidRPr="009F56D3">
        <w:rPr>
          <w:b/>
          <w:u w:val="single"/>
        </w:rPr>
        <w:t>Délais d’intervention</w:t>
      </w:r>
    </w:p>
    <w:p w14:paraId="087E9356" w14:textId="77777777" w:rsidR="006A58E7" w:rsidRDefault="006A58E7" w:rsidP="006514BD">
      <w:pPr>
        <w:jc w:val="center"/>
        <w:rPr>
          <w:b/>
          <w:u w:val="single"/>
        </w:rPr>
      </w:pPr>
    </w:p>
    <w:p w14:paraId="79EADC1E" w14:textId="389EF58D" w:rsidR="006514BD" w:rsidRPr="00D73DCA" w:rsidRDefault="009F56D3" w:rsidP="006514BD">
      <w:pPr>
        <w:jc w:val="center"/>
        <w:rPr>
          <w:b/>
          <w:u w:val="single"/>
        </w:rPr>
      </w:pPr>
      <w:r>
        <w:rPr>
          <w:b/>
          <w:u w:val="single"/>
        </w:rPr>
        <w:t>Accord-cadre N°</w:t>
      </w:r>
      <w:r w:rsidR="00B33C86" w:rsidRPr="00D73DCA">
        <w:rPr>
          <w:b/>
          <w:u w:val="single"/>
        </w:rPr>
        <w:t>202</w:t>
      </w:r>
      <w:r w:rsidR="00AC456B">
        <w:rPr>
          <w:b/>
          <w:u w:val="single"/>
        </w:rPr>
        <w:t>6</w:t>
      </w:r>
      <w:r w:rsidR="00B33C86" w:rsidRPr="00D73DCA">
        <w:rPr>
          <w:b/>
          <w:u w:val="single"/>
        </w:rPr>
        <w:t>PFMCEC</w:t>
      </w:r>
      <w:r w:rsidR="00294ADC">
        <w:rPr>
          <w:b/>
          <w:u w:val="single"/>
        </w:rPr>
        <w:t>HAUF</w:t>
      </w:r>
    </w:p>
    <w:p w14:paraId="65BC5376" w14:textId="77777777" w:rsidR="00D73DCA" w:rsidRDefault="00D73DCA" w:rsidP="12D6D32F">
      <w:pPr>
        <w:jc w:val="center"/>
        <w:rPr>
          <w:b/>
          <w:bCs/>
        </w:rPr>
      </w:pPr>
    </w:p>
    <w:p w14:paraId="2029927D" w14:textId="0DF8F9DE" w:rsidR="12D6D32F" w:rsidRDefault="12D6D32F" w:rsidP="12D6D32F">
      <w:pPr>
        <w:jc w:val="center"/>
        <w:rPr>
          <w:rFonts w:eastAsia="Lucida Sans" w:cs="Lucida Sans"/>
          <w:b/>
          <w:bCs/>
          <w:szCs w:val="20"/>
        </w:rPr>
      </w:pPr>
      <w:r w:rsidRPr="12D6D32F">
        <w:rPr>
          <w:rFonts w:eastAsia="Lucida Sans" w:cs="Lucida Sans"/>
          <w:b/>
          <w:bCs/>
          <w:szCs w:val="20"/>
        </w:rPr>
        <w:t>Exploitation et maintenance des installations de CVC des locaux scientifiques des Campus du Val</w:t>
      </w:r>
      <w:r w:rsidR="003B09C8">
        <w:rPr>
          <w:rFonts w:eastAsia="Lucida Sans" w:cs="Lucida Sans"/>
          <w:b/>
          <w:bCs/>
          <w:szCs w:val="20"/>
        </w:rPr>
        <w:t>-</w:t>
      </w:r>
      <w:r w:rsidRPr="12D6D32F">
        <w:rPr>
          <w:rFonts w:eastAsia="Lucida Sans" w:cs="Lucida Sans"/>
          <w:b/>
          <w:bCs/>
          <w:szCs w:val="20"/>
        </w:rPr>
        <w:t>de</w:t>
      </w:r>
      <w:r w:rsidR="003B09C8">
        <w:rPr>
          <w:rFonts w:eastAsia="Lucida Sans" w:cs="Lucida Sans"/>
          <w:b/>
          <w:bCs/>
          <w:szCs w:val="20"/>
        </w:rPr>
        <w:t>-</w:t>
      </w:r>
      <w:r w:rsidRPr="12D6D32F">
        <w:rPr>
          <w:rFonts w:eastAsia="Lucida Sans" w:cs="Lucida Sans"/>
          <w:b/>
          <w:bCs/>
          <w:szCs w:val="20"/>
        </w:rPr>
        <w:t>Marne (94)</w:t>
      </w:r>
      <w:r w:rsidR="00195F3A">
        <w:rPr>
          <w:rFonts w:eastAsia="Lucida Sans" w:cs="Lucida Sans"/>
          <w:b/>
          <w:bCs/>
          <w:szCs w:val="20"/>
        </w:rPr>
        <w:t>.</w:t>
      </w:r>
    </w:p>
    <w:p w14:paraId="672A6659" w14:textId="327A2671" w:rsidR="006514BD" w:rsidRPr="006A58E7" w:rsidRDefault="006514BD" w:rsidP="006A58E7">
      <w:pPr>
        <w:jc w:val="center"/>
        <w:rPr>
          <w:b/>
          <w:u w:val="single"/>
        </w:rPr>
      </w:pPr>
      <w:r w:rsidRPr="009F56D3">
        <w:rPr>
          <w:b/>
          <w:u w:val="single"/>
        </w:rPr>
        <w:t>Annexe 3 à l’acte d’engagement</w:t>
      </w:r>
    </w:p>
    <w:p w14:paraId="0A37501D" w14:textId="77777777" w:rsidR="006514BD" w:rsidRDefault="006514BD"/>
    <w:tbl>
      <w:tblPr>
        <w:tblW w:w="15496" w:type="dxa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2"/>
        <w:gridCol w:w="5567"/>
        <w:gridCol w:w="3105"/>
        <w:gridCol w:w="2821"/>
        <w:gridCol w:w="2541"/>
      </w:tblGrid>
      <w:tr w:rsidR="006514BD" w:rsidRPr="005A62A5" w14:paraId="4618D7C8" w14:textId="77777777" w:rsidTr="00554DAD">
        <w:trPr>
          <w:cantSplit/>
          <w:trHeight w:val="733"/>
          <w:tblHeader/>
        </w:trPr>
        <w:tc>
          <w:tcPr>
            <w:tcW w:w="1462" w:type="dxa"/>
            <w:shd w:val="clear" w:color="auto" w:fill="DBDBDB" w:themeFill="accent3" w:themeFillTint="66"/>
            <w:vAlign w:val="center"/>
          </w:tcPr>
          <w:p w14:paraId="59A44639" w14:textId="77777777" w:rsidR="006514BD" w:rsidRPr="002B1B67" w:rsidRDefault="006514BD" w:rsidP="002B1B67">
            <w:pPr>
              <w:pStyle w:val="Corpsdetexte"/>
              <w:jc w:val="center"/>
              <w:rPr>
                <w:b/>
                <w:sz w:val="18"/>
                <w:szCs w:val="20"/>
              </w:rPr>
            </w:pPr>
            <w:r w:rsidRPr="002B1B67">
              <w:rPr>
                <w:b/>
                <w:sz w:val="18"/>
                <w:szCs w:val="20"/>
              </w:rPr>
              <w:t>Nature du risque</w:t>
            </w:r>
          </w:p>
        </w:tc>
        <w:tc>
          <w:tcPr>
            <w:tcW w:w="5567" w:type="dxa"/>
            <w:shd w:val="clear" w:color="auto" w:fill="DBDBDB" w:themeFill="accent3" w:themeFillTint="66"/>
            <w:vAlign w:val="center"/>
          </w:tcPr>
          <w:p w14:paraId="3BB05955" w14:textId="11BEC127" w:rsidR="006514BD" w:rsidRPr="002B1B67" w:rsidRDefault="006514BD" w:rsidP="002B1B67">
            <w:pPr>
              <w:pStyle w:val="Corpsdetexte"/>
              <w:jc w:val="center"/>
              <w:rPr>
                <w:b/>
                <w:sz w:val="18"/>
                <w:szCs w:val="20"/>
              </w:rPr>
            </w:pPr>
            <w:r w:rsidRPr="002B1B67">
              <w:rPr>
                <w:b/>
                <w:sz w:val="18"/>
                <w:szCs w:val="20"/>
              </w:rPr>
              <w:t>Nature d’intervention</w:t>
            </w:r>
            <w:r w:rsidR="009F56D3" w:rsidRPr="002B1B67">
              <w:rPr>
                <w:b/>
                <w:sz w:val="18"/>
                <w:szCs w:val="20"/>
              </w:rPr>
              <w:t xml:space="preserve"> </w:t>
            </w:r>
            <w:r w:rsidRPr="002B1B67">
              <w:rPr>
                <w:b/>
                <w:sz w:val="18"/>
                <w:szCs w:val="20"/>
              </w:rPr>
              <w:t>ou type de défaillance</w:t>
            </w:r>
          </w:p>
        </w:tc>
        <w:tc>
          <w:tcPr>
            <w:tcW w:w="3105" w:type="dxa"/>
            <w:shd w:val="clear" w:color="auto" w:fill="DBDBDB" w:themeFill="accent3" w:themeFillTint="66"/>
            <w:vAlign w:val="center"/>
          </w:tcPr>
          <w:p w14:paraId="750B8978" w14:textId="77777777" w:rsidR="006514BD" w:rsidRPr="002B1B67" w:rsidRDefault="006514BD" w:rsidP="002B1B67">
            <w:pPr>
              <w:pStyle w:val="Corpsdetexte"/>
              <w:jc w:val="center"/>
              <w:rPr>
                <w:b/>
                <w:sz w:val="18"/>
                <w:szCs w:val="20"/>
              </w:rPr>
            </w:pPr>
            <w:r w:rsidRPr="002B1B67">
              <w:rPr>
                <w:b/>
                <w:sz w:val="18"/>
                <w:szCs w:val="20"/>
              </w:rPr>
              <w:t>Délais d’intervention</w:t>
            </w:r>
          </w:p>
        </w:tc>
        <w:tc>
          <w:tcPr>
            <w:tcW w:w="2821" w:type="dxa"/>
            <w:shd w:val="clear" w:color="auto" w:fill="DBDBDB" w:themeFill="accent3" w:themeFillTint="66"/>
            <w:vAlign w:val="center"/>
          </w:tcPr>
          <w:p w14:paraId="0D263ED4" w14:textId="77777777" w:rsidR="006514BD" w:rsidRPr="002B1B67" w:rsidRDefault="006514BD" w:rsidP="002B1B67">
            <w:pPr>
              <w:pStyle w:val="Corpsdetexte"/>
              <w:jc w:val="center"/>
              <w:rPr>
                <w:b/>
                <w:sz w:val="18"/>
                <w:szCs w:val="20"/>
              </w:rPr>
            </w:pPr>
            <w:r w:rsidRPr="002B1B67">
              <w:rPr>
                <w:b/>
                <w:sz w:val="18"/>
                <w:szCs w:val="20"/>
              </w:rPr>
              <w:t>Délais de remise en service</w:t>
            </w:r>
          </w:p>
        </w:tc>
        <w:tc>
          <w:tcPr>
            <w:tcW w:w="2541" w:type="dxa"/>
            <w:shd w:val="clear" w:color="auto" w:fill="DBDBDB" w:themeFill="accent3" w:themeFillTint="66"/>
            <w:vAlign w:val="center"/>
          </w:tcPr>
          <w:p w14:paraId="324F2F70" w14:textId="77777777" w:rsidR="006514BD" w:rsidRPr="002B1B67" w:rsidRDefault="006514BD" w:rsidP="002B1B67">
            <w:pPr>
              <w:pStyle w:val="Corpsdetexte"/>
              <w:jc w:val="center"/>
              <w:rPr>
                <w:b/>
                <w:sz w:val="18"/>
                <w:szCs w:val="20"/>
              </w:rPr>
            </w:pPr>
            <w:r w:rsidRPr="002B1B67">
              <w:rPr>
                <w:b/>
                <w:sz w:val="18"/>
                <w:szCs w:val="20"/>
              </w:rPr>
              <w:t>Délais de remise en état</w:t>
            </w:r>
          </w:p>
        </w:tc>
      </w:tr>
      <w:tr w:rsidR="006514BD" w:rsidRPr="005A62A5" w14:paraId="238EB109" w14:textId="77777777" w:rsidTr="00401D5B">
        <w:trPr>
          <w:cantSplit/>
        </w:trPr>
        <w:tc>
          <w:tcPr>
            <w:tcW w:w="1462" w:type="dxa"/>
            <w:vAlign w:val="center"/>
          </w:tcPr>
          <w:p w14:paraId="01A1F633" w14:textId="77777777" w:rsidR="006514BD" w:rsidRPr="00401D5B" w:rsidRDefault="006514BD" w:rsidP="00401D5B">
            <w:pPr>
              <w:pStyle w:val="Corpsdetexte"/>
              <w:jc w:val="center"/>
              <w:rPr>
                <w:b/>
                <w:sz w:val="16"/>
                <w:szCs w:val="18"/>
              </w:rPr>
            </w:pPr>
            <w:r w:rsidRPr="00401D5B">
              <w:rPr>
                <w:b/>
                <w:sz w:val="16"/>
                <w:szCs w:val="18"/>
              </w:rPr>
              <w:t>Très critique</w:t>
            </w:r>
          </w:p>
        </w:tc>
        <w:tc>
          <w:tcPr>
            <w:tcW w:w="5567" w:type="dxa"/>
            <w:vAlign w:val="center"/>
          </w:tcPr>
          <w:p w14:paraId="298B9E80" w14:textId="77777777" w:rsidR="006514BD" w:rsidRPr="005A62A5" w:rsidRDefault="006514BD" w:rsidP="009F56D3">
            <w:pPr>
              <w:pStyle w:val="Corpsdetexte"/>
              <w:jc w:val="left"/>
              <w:rPr>
                <w:rFonts w:cs="Arial"/>
              </w:rPr>
            </w:pPr>
            <w:r w:rsidRPr="005A62A5">
              <w:t>Défaillance remettant en cause la fonction même du site et / ou le service attendu, à savoir :</w:t>
            </w:r>
          </w:p>
          <w:p w14:paraId="5996FA0C" w14:textId="77777777" w:rsidR="006514BD" w:rsidRPr="005A62A5" w:rsidRDefault="006514BD" w:rsidP="009F56D3">
            <w:pPr>
              <w:pStyle w:val="L2"/>
              <w:numPr>
                <w:ilvl w:val="1"/>
                <w:numId w:val="1"/>
              </w:numPr>
              <w:tabs>
                <w:tab w:val="clear" w:pos="992"/>
                <w:tab w:val="clear" w:pos="1232"/>
              </w:tabs>
              <w:ind w:left="486"/>
              <w:jc w:val="left"/>
            </w:pPr>
            <w:r w:rsidRPr="005A62A5">
              <w:t>Défaillance d’une ou plusieurs sous stations pendant la période de chauffe</w:t>
            </w:r>
          </w:p>
          <w:p w14:paraId="7B8FF4A8" w14:textId="77777777" w:rsidR="006514BD" w:rsidRPr="005A62A5" w:rsidRDefault="006514BD" w:rsidP="009F56D3">
            <w:pPr>
              <w:pStyle w:val="L2"/>
              <w:numPr>
                <w:ilvl w:val="1"/>
                <w:numId w:val="1"/>
              </w:numPr>
              <w:tabs>
                <w:tab w:val="clear" w:pos="992"/>
                <w:tab w:val="clear" w:pos="1232"/>
              </w:tabs>
              <w:ind w:left="486"/>
              <w:jc w:val="left"/>
            </w:pPr>
            <w:r w:rsidRPr="005A62A5">
              <w:t xml:space="preserve">Défaillance du système de désenfumage </w:t>
            </w:r>
          </w:p>
          <w:p w14:paraId="1C192066" w14:textId="77777777" w:rsidR="006514BD" w:rsidRPr="005A62A5" w:rsidRDefault="006514BD" w:rsidP="009F56D3">
            <w:pPr>
              <w:pStyle w:val="Corpsdetexte"/>
              <w:jc w:val="left"/>
            </w:pPr>
            <w:r w:rsidRPr="005A62A5">
              <w:t xml:space="preserve">Défaillance sur les locaux serveurs et brassage. </w:t>
            </w:r>
          </w:p>
          <w:p w14:paraId="22BE35BE" w14:textId="77777777" w:rsidR="006514BD" w:rsidRPr="005A62A5" w:rsidRDefault="006514BD" w:rsidP="009F56D3">
            <w:pPr>
              <w:pStyle w:val="Corpsdetexte"/>
              <w:jc w:val="left"/>
            </w:pPr>
            <w:r w:rsidRPr="005A62A5">
              <w:t>Autres pannes mettant en cause l’activité du site ou la sécurité des personnes et des biens.</w:t>
            </w:r>
          </w:p>
        </w:tc>
        <w:tc>
          <w:tcPr>
            <w:tcW w:w="3105" w:type="dxa"/>
            <w:vAlign w:val="center"/>
          </w:tcPr>
          <w:p w14:paraId="67D93D26" w14:textId="77777777" w:rsidR="006514BD" w:rsidRPr="00AC456B" w:rsidRDefault="006514BD" w:rsidP="009F56D3">
            <w:pPr>
              <w:pStyle w:val="Corpsdetexte"/>
              <w:jc w:val="left"/>
              <w:rPr>
                <w:b/>
                <w:bCs/>
              </w:rPr>
            </w:pPr>
            <w:r w:rsidRPr="00AC456B">
              <w:rPr>
                <w:b/>
                <w:bCs/>
              </w:rPr>
              <w:t>Délai minimum : 3 heures</w:t>
            </w:r>
          </w:p>
          <w:p w14:paraId="5DAB6C7B" w14:textId="77777777" w:rsidR="006514BD" w:rsidRDefault="006514BD" w:rsidP="009F56D3">
            <w:pPr>
              <w:pStyle w:val="Corpsdetexte"/>
              <w:jc w:val="left"/>
            </w:pPr>
          </w:p>
          <w:p w14:paraId="4290EFD6" w14:textId="2E3BDAC7" w:rsidR="006514BD" w:rsidRPr="005A62A5" w:rsidRDefault="006514BD" w:rsidP="009F56D3">
            <w:pPr>
              <w:pStyle w:val="Corpsdetexte"/>
              <w:jc w:val="left"/>
            </w:pPr>
            <w:r w:rsidRPr="00AC456B">
              <w:rPr>
                <w:b/>
                <w:bCs/>
              </w:rPr>
              <w:t>Délai proposé</w:t>
            </w:r>
            <w:r>
              <w:t xml:space="preserve"> :      </w:t>
            </w:r>
            <w:sdt>
              <w:sdtPr>
                <w:id w:val="-963805779"/>
                <w:placeholder>
                  <w:docPart w:val="DefaultPlaceholder_1081868574"/>
                </w:placeholder>
                <w:showingPlcHdr/>
              </w:sdtPr>
              <w:sdtEndPr/>
              <w:sdtContent>
                <w:r w:rsidR="00345866" w:rsidRPr="00231520"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sdtContent>
            </w:sdt>
          </w:p>
        </w:tc>
        <w:tc>
          <w:tcPr>
            <w:tcW w:w="2821" w:type="dxa"/>
            <w:vAlign w:val="center"/>
          </w:tcPr>
          <w:p w14:paraId="2E31F1FD" w14:textId="77777777" w:rsidR="006514BD" w:rsidRPr="00AC456B" w:rsidRDefault="006514BD" w:rsidP="009F56D3">
            <w:pPr>
              <w:pStyle w:val="Corpsdetexte"/>
              <w:jc w:val="left"/>
              <w:rPr>
                <w:b/>
                <w:bCs/>
              </w:rPr>
            </w:pPr>
            <w:r w:rsidRPr="00AC456B">
              <w:rPr>
                <w:b/>
                <w:bCs/>
              </w:rPr>
              <w:t>Délai minimum : 8 heures</w:t>
            </w:r>
          </w:p>
          <w:p w14:paraId="02EB378F" w14:textId="77777777" w:rsidR="006514BD" w:rsidRDefault="006514BD" w:rsidP="009F56D3">
            <w:pPr>
              <w:pStyle w:val="Corpsdetexte"/>
              <w:jc w:val="left"/>
            </w:pPr>
          </w:p>
          <w:p w14:paraId="2A6F2CA1" w14:textId="013EFBDC" w:rsidR="006514BD" w:rsidRPr="005A62A5" w:rsidRDefault="006514BD" w:rsidP="009F56D3">
            <w:pPr>
              <w:pStyle w:val="Corpsdetexte"/>
              <w:jc w:val="left"/>
            </w:pPr>
            <w:r>
              <w:t xml:space="preserve">Délai proposé : </w:t>
            </w:r>
            <w:sdt>
              <w:sdtPr>
                <w:id w:val="-270475596"/>
                <w:placeholder>
                  <w:docPart w:val="AABF1309C22C4F439FF4FD55A53D720A"/>
                </w:placeholder>
                <w:showingPlcHdr/>
              </w:sdtPr>
              <w:sdtEndPr/>
              <w:sdtContent>
                <w:r w:rsidR="00345866" w:rsidRPr="00231520"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sdtContent>
            </w:sdt>
          </w:p>
        </w:tc>
        <w:tc>
          <w:tcPr>
            <w:tcW w:w="2541" w:type="dxa"/>
            <w:vAlign w:val="center"/>
          </w:tcPr>
          <w:p w14:paraId="71F8516E" w14:textId="77777777" w:rsidR="006514BD" w:rsidRPr="00AC456B" w:rsidRDefault="006514BD" w:rsidP="009F56D3">
            <w:pPr>
              <w:pStyle w:val="Corpsdetexte"/>
              <w:jc w:val="left"/>
              <w:rPr>
                <w:b/>
                <w:bCs/>
                <w:sz w:val="18"/>
                <w:szCs w:val="20"/>
              </w:rPr>
            </w:pPr>
            <w:r w:rsidRPr="00AC456B">
              <w:rPr>
                <w:b/>
                <w:bCs/>
                <w:sz w:val="18"/>
                <w:szCs w:val="20"/>
              </w:rPr>
              <w:t>Délai minimum : 2 jours ouvrés</w:t>
            </w:r>
          </w:p>
          <w:p w14:paraId="6A05A809" w14:textId="77777777" w:rsidR="006514BD" w:rsidRDefault="006514BD" w:rsidP="009F56D3">
            <w:pPr>
              <w:pStyle w:val="Corpsdetexte"/>
              <w:jc w:val="left"/>
            </w:pPr>
          </w:p>
          <w:p w14:paraId="55B97632" w14:textId="08924760" w:rsidR="006514BD" w:rsidRPr="005A62A5" w:rsidRDefault="006514BD" w:rsidP="009F56D3">
            <w:pPr>
              <w:pStyle w:val="Corpsdetexte"/>
              <w:jc w:val="left"/>
            </w:pPr>
            <w:r w:rsidRPr="00AC456B">
              <w:rPr>
                <w:b/>
                <w:bCs/>
              </w:rPr>
              <w:t>Délai proposé</w:t>
            </w:r>
            <w:r>
              <w:t xml:space="preserve"> : </w:t>
            </w:r>
            <w:sdt>
              <w:sdtPr>
                <w:id w:val="2084101699"/>
                <w:placeholder>
                  <w:docPart w:val="310F5AAB802A4D34BE6C0F83A21FF494"/>
                </w:placeholder>
                <w:showingPlcHdr/>
              </w:sdtPr>
              <w:sdtEndPr/>
              <w:sdtContent>
                <w:r w:rsidR="00345866" w:rsidRPr="00231520"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sdtContent>
            </w:sdt>
          </w:p>
        </w:tc>
      </w:tr>
      <w:tr w:rsidR="006514BD" w:rsidRPr="005A62A5" w14:paraId="08166062" w14:textId="77777777" w:rsidTr="00401D5B">
        <w:trPr>
          <w:cantSplit/>
        </w:trPr>
        <w:tc>
          <w:tcPr>
            <w:tcW w:w="1462" w:type="dxa"/>
            <w:vAlign w:val="center"/>
          </w:tcPr>
          <w:p w14:paraId="44CC2947" w14:textId="77777777" w:rsidR="006514BD" w:rsidRPr="00401D5B" w:rsidRDefault="006514BD" w:rsidP="00401D5B">
            <w:pPr>
              <w:pStyle w:val="Corpsdetexte"/>
              <w:jc w:val="center"/>
              <w:rPr>
                <w:b/>
                <w:sz w:val="16"/>
                <w:szCs w:val="18"/>
              </w:rPr>
            </w:pPr>
            <w:r w:rsidRPr="00401D5B">
              <w:rPr>
                <w:b/>
                <w:sz w:val="16"/>
                <w:szCs w:val="18"/>
              </w:rPr>
              <w:t>Critique</w:t>
            </w:r>
          </w:p>
        </w:tc>
        <w:tc>
          <w:tcPr>
            <w:tcW w:w="5567" w:type="dxa"/>
            <w:vAlign w:val="center"/>
          </w:tcPr>
          <w:p w14:paraId="4BD99C31" w14:textId="77777777" w:rsidR="006514BD" w:rsidRPr="005A62A5" w:rsidRDefault="006514BD" w:rsidP="009F56D3">
            <w:pPr>
              <w:pStyle w:val="L2"/>
              <w:numPr>
                <w:ilvl w:val="1"/>
                <w:numId w:val="1"/>
              </w:numPr>
              <w:tabs>
                <w:tab w:val="clear" w:pos="992"/>
                <w:tab w:val="clear" w:pos="1232"/>
              </w:tabs>
              <w:ind w:left="486"/>
              <w:jc w:val="left"/>
            </w:pPr>
            <w:r w:rsidRPr="005A62A5">
              <w:t>Défaillance d’un ou plusieurs groupes frigorifiques pendant la période de rafraîchissement</w:t>
            </w:r>
          </w:p>
          <w:p w14:paraId="3A8A6306" w14:textId="77777777" w:rsidR="006514BD" w:rsidRPr="005A62A5" w:rsidRDefault="006514BD" w:rsidP="009F56D3">
            <w:pPr>
              <w:pStyle w:val="L2"/>
              <w:numPr>
                <w:ilvl w:val="1"/>
                <w:numId w:val="1"/>
              </w:numPr>
              <w:tabs>
                <w:tab w:val="clear" w:pos="992"/>
                <w:tab w:val="clear" w:pos="1232"/>
              </w:tabs>
              <w:ind w:left="486"/>
              <w:jc w:val="left"/>
            </w:pPr>
            <w:r w:rsidRPr="005A62A5">
              <w:t xml:space="preserve">Défaillance d’un ou plusieurs échangeurs pendant la période de chauffe. </w:t>
            </w:r>
          </w:p>
          <w:p w14:paraId="17547660" w14:textId="77777777" w:rsidR="006514BD" w:rsidRPr="005A62A5" w:rsidRDefault="006514BD" w:rsidP="009F56D3">
            <w:pPr>
              <w:pStyle w:val="L2"/>
              <w:numPr>
                <w:ilvl w:val="1"/>
                <w:numId w:val="1"/>
              </w:numPr>
              <w:tabs>
                <w:tab w:val="clear" w:pos="992"/>
                <w:tab w:val="clear" w:pos="1232"/>
              </w:tabs>
              <w:ind w:left="486"/>
              <w:jc w:val="left"/>
            </w:pPr>
            <w:r w:rsidRPr="005A62A5">
              <w:t>Autres pannes mettant en cause les conditions de service du site</w:t>
            </w:r>
          </w:p>
        </w:tc>
        <w:tc>
          <w:tcPr>
            <w:tcW w:w="3105" w:type="dxa"/>
            <w:vAlign w:val="center"/>
          </w:tcPr>
          <w:p w14:paraId="2B579ACC" w14:textId="77777777" w:rsidR="006514BD" w:rsidRPr="00AC456B" w:rsidRDefault="006514BD" w:rsidP="009F56D3">
            <w:pPr>
              <w:pStyle w:val="Corpsdetexte"/>
              <w:jc w:val="left"/>
              <w:rPr>
                <w:b/>
                <w:bCs/>
              </w:rPr>
            </w:pPr>
            <w:r w:rsidRPr="00AC456B">
              <w:rPr>
                <w:b/>
                <w:bCs/>
              </w:rPr>
              <w:t>Délai minimum : 3 heures</w:t>
            </w:r>
          </w:p>
          <w:p w14:paraId="5A39BBE3" w14:textId="77777777" w:rsidR="006514BD" w:rsidRDefault="006514BD" w:rsidP="009F56D3">
            <w:pPr>
              <w:pStyle w:val="Corpsdetexte"/>
              <w:jc w:val="left"/>
            </w:pPr>
          </w:p>
          <w:p w14:paraId="36C5B7CD" w14:textId="579E4B82" w:rsidR="006514BD" w:rsidRPr="005A62A5" w:rsidRDefault="006514BD" w:rsidP="009F56D3">
            <w:pPr>
              <w:pStyle w:val="Corpsdetexte"/>
              <w:jc w:val="left"/>
            </w:pPr>
            <w:r w:rsidRPr="00AC456B">
              <w:rPr>
                <w:b/>
                <w:bCs/>
              </w:rPr>
              <w:t>Délai proposé</w:t>
            </w:r>
            <w:r>
              <w:t xml:space="preserve"> : </w:t>
            </w:r>
            <w:sdt>
              <w:sdtPr>
                <w:id w:val="1537537949"/>
                <w:placeholder>
                  <w:docPart w:val="60A317964C9347A0BBE67BFB2A9B4B7A"/>
                </w:placeholder>
                <w:showingPlcHdr/>
              </w:sdtPr>
              <w:sdtEndPr/>
              <w:sdtContent>
                <w:r w:rsidR="00345866" w:rsidRPr="00231520"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sdtContent>
            </w:sdt>
          </w:p>
        </w:tc>
        <w:tc>
          <w:tcPr>
            <w:tcW w:w="2821" w:type="dxa"/>
            <w:vAlign w:val="center"/>
          </w:tcPr>
          <w:p w14:paraId="44854EC0" w14:textId="77777777" w:rsidR="006514BD" w:rsidRPr="00AC456B" w:rsidRDefault="006514BD" w:rsidP="009F56D3">
            <w:pPr>
              <w:pStyle w:val="Corpsdetexte"/>
              <w:jc w:val="left"/>
              <w:rPr>
                <w:b/>
                <w:bCs/>
              </w:rPr>
            </w:pPr>
            <w:r w:rsidRPr="00AC456B">
              <w:rPr>
                <w:b/>
                <w:bCs/>
              </w:rPr>
              <w:t>Délai minimum : 8 heures</w:t>
            </w:r>
          </w:p>
          <w:p w14:paraId="41C8F396" w14:textId="77777777" w:rsidR="006514BD" w:rsidRDefault="006514BD" w:rsidP="009F56D3">
            <w:pPr>
              <w:pStyle w:val="Corpsdetexte"/>
              <w:jc w:val="left"/>
            </w:pPr>
          </w:p>
          <w:p w14:paraId="23540A35" w14:textId="3AC29305" w:rsidR="006514BD" w:rsidRPr="005A62A5" w:rsidRDefault="006514BD" w:rsidP="009F56D3">
            <w:pPr>
              <w:pStyle w:val="Corpsdetexte"/>
              <w:jc w:val="left"/>
            </w:pPr>
            <w:r w:rsidRPr="00AC456B">
              <w:rPr>
                <w:b/>
                <w:bCs/>
              </w:rPr>
              <w:t>Délai proposé</w:t>
            </w:r>
            <w:r>
              <w:t xml:space="preserve"> : </w:t>
            </w:r>
            <w:sdt>
              <w:sdtPr>
                <w:id w:val="-1630002849"/>
                <w:placeholder>
                  <w:docPart w:val="30F1E2A1989E47D08394A1177EF808C4"/>
                </w:placeholder>
                <w:showingPlcHdr/>
              </w:sdtPr>
              <w:sdtEndPr/>
              <w:sdtContent>
                <w:r w:rsidR="00345866" w:rsidRPr="00231520"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sdtContent>
            </w:sdt>
          </w:p>
        </w:tc>
        <w:tc>
          <w:tcPr>
            <w:tcW w:w="2541" w:type="dxa"/>
            <w:vAlign w:val="center"/>
          </w:tcPr>
          <w:p w14:paraId="03BF5705" w14:textId="77777777" w:rsidR="006514BD" w:rsidRPr="00AC456B" w:rsidRDefault="006514BD" w:rsidP="009F56D3">
            <w:pPr>
              <w:pStyle w:val="Corpsdetexte"/>
              <w:jc w:val="left"/>
              <w:rPr>
                <w:b/>
                <w:bCs/>
                <w:sz w:val="18"/>
                <w:szCs w:val="20"/>
              </w:rPr>
            </w:pPr>
            <w:r w:rsidRPr="00AC456B">
              <w:rPr>
                <w:b/>
                <w:bCs/>
                <w:sz w:val="18"/>
                <w:szCs w:val="20"/>
              </w:rPr>
              <w:t>Délai minimum : 4 jours ouvrés</w:t>
            </w:r>
          </w:p>
          <w:p w14:paraId="72A3D3EC" w14:textId="77777777" w:rsidR="006514BD" w:rsidRDefault="006514BD" w:rsidP="009F56D3">
            <w:pPr>
              <w:pStyle w:val="Corpsdetexte"/>
              <w:jc w:val="left"/>
            </w:pPr>
          </w:p>
          <w:p w14:paraId="70063B23" w14:textId="084A2E64" w:rsidR="006514BD" w:rsidRPr="005A62A5" w:rsidRDefault="006514BD" w:rsidP="009F56D3">
            <w:pPr>
              <w:pStyle w:val="Corpsdetexte"/>
              <w:jc w:val="left"/>
            </w:pPr>
            <w:r w:rsidRPr="00AC456B">
              <w:rPr>
                <w:b/>
                <w:bCs/>
              </w:rPr>
              <w:t>Délai proposé</w:t>
            </w:r>
            <w:r>
              <w:t xml:space="preserve"> : </w:t>
            </w:r>
            <w:sdt>
              <w:sdtPr>
                <w:id w:val="-642581637"/>
                <w:placeholder>
                  <w:docPart w:val="B477165800FB4957A043038F010CB160"/>
                </w:placeholder>
                <w:showingPlcHdr/>
              </w:sdtPr>
              <w:sdtEndPr/>
              <w:sdtContent>
                <w:r w:rsidR="00345866" w:rsidRPr="00231520"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sdtContent>
            </w:sdt>
          </w:p>
        </w:tc>
      </w:tr>
      <w:tr w:rsidR="006514BD" w:rsidRPr="005A62A5" w14:paraId="11C4EB93" w14:textId="77777777" w:rsidTr="00401D5B">
        <w:trPr>
          <w:cantSplit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878A" w14:textId="77777777" w:rsidR="006514BD" w:rsidRPr="00401D5B" w:rsidRDefault="006514BD" w:rsidP="00401D5B">
            <w:pPr>
              <w:pStyle w:val="Corpsdetexte"/>
              <w:jc w:val="center"/>
              <w:rPr>
                <w:b/>
                <w:sz w:val="16"/>
                <w:szCs w:val="18"/>
              </w:rPr>
            </w:pPr>
            <w:r w:rsidRPr="00401D5B">
              <w:rPr>
                <w:b/>
                <w:sz w:val="16"/>
                <w:szCs w:val="18"/>
              </w:rPr>
              <w:t>Ordinaire</w:t>
            </w:r>
          </w:p>
          <w:p w14:paraId="0D0B940D" w14:textId="77777777" w:rsidR="006514BD" w:rsidRPr="00401D5B" w:rsidRDefault="006514BD" w:rsidP="00401D5B">
            <w:pPr>
              <w:pStyle w:val="Corpsdetexte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8534" w14:textId="77777777" w:rsidR="006514BD" w:rsidRPr="005A62A5" w:rsidRDefault="006514BD" w:rsidP="009F56D3">
            <w:pPr>
              <w:pStyle w:val="L2"/>
              <w:numPr>
                <w:ilvl w:val="0"/>
                <w:numId w:val="2"/>
              </w:numPr>
              <w:ind w:left="486"/>
              <w:jc w:val="left"/>
            </w:pPr>
            <w:r w:rsidRPr="005A62A5">
              <w:t xml:space="preserve">Chauffage </w:t>
            </w:r>
            <w:r>
              <w:t>–</w:t>
            </w:r>
            <w:r w:rsidRPr="005A62A5">
              <w:t xml:space="preserve"> rafraîchissement</w:t>
            </w:r>
            <w:r>
              <w:t xml:space="preserve"> </w:t>
            </w:r>
            <w:r w:rsidRPr="005A62A5">
              <w:t>intervention suite à un dérèglement</w:t>
            </w:r>
          </w:p>
          <w:p w14:paraId="18A15241" w14:textId="77777777" w:rsidR="006514BD" w:rsidRPr="005A62A5" w:rsidRDefault="006514BD" w:rsidP="009F56D3">
            <w:pPr>
              <w:pStyle w:val="L2"/>
              <w:numPr>
                <w:ilvl w:val="0"/>
                <w:numId w:val="2"/>
              </w:numPr>
              <w:ind w:left="486"/>
              <w:jc w:val="left"/>
            </w:pPr>
            <w:r w:rsidRPr="005A62A5">
              <w:t>Autres pannes mettant en cause les conditions de confort ou de fonctionnement d’une zone des bâtiments.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DB96" w14:textId="77777777" w:rsidR="006514BD" w:rsidRPr="00AC456B" w:rsidRDefault="006514BD" w:rsidP="009F56D3">
            <w:pPr>
              <w:pStyle w:val="Corpsdetexte"/>
              <w:jc w:val="left"/>
              <w:rPr>
                <w:b/>
                <w:bCs/>
              </w:rPr>
            </w:pPr>
            <w:r w:rsidRPr="00AC456B">
              <w:rPr>
                <w:b/>
                <w:bCs/>
              </w:rPr>
              <w:t>Délai minimum : 3 heures</w:t>
            </w:r>
          </w:p>
          <w:p w14:paraId="0E27B00A" w14:textId="77777777" w:rsidR="006514BD" w:rsidRDefault="006514BD" w:rsidP="009F56D3">
            <w:pPr>
              <w:pStyle w:val="Corpsdetexte"/>
              <w:jc w:val="left"/>
            </w:pPr>
          </w:p>
          <w:p w14:paraId="60061E4C" w14:textId="4D10AE75" w:rsidR="006514BD" w:rsidRPr="005A62A5" w:rsidRDefault="006514BD" w:rsidP="009F56D3">
            <w:pPr>
              <w:pStyle w:val="Corpsdetexte"/>
              <w:jc w:val="left"/>
            </w:pPr>
            <w:r w:rsidRPr="00AC456B">
              <w:rPr>
                <w:b/>
                <w:bCs/>
              </w:rPr>
              <w:t>Délai proposé</w:t>
            </w:r>
            <w:r>
              <w:t xml:space="preserve"> : </w:t>
            </w:r>
            <w:sdt>
              <w:sdtPr>
                <w:id w:val="1324240374"/>
                <w:placeholder>
                  <w:docPart w:val="01804836732C4EBF92245736E950D590"/>
                </w:placeholder>
                <w:showingPlcHdr/>
              </w:sdtPr>
              <w:sdtEndPr/>
              <w:sdtContent>
                <w:r w:rsidR="00345866" w:rsidRPr="00231520"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sdtContent>
            </w:sdt>
            <w:r w:rsidR="00345866" w:rsidRPr="005A62A5">
              <w:t xml:space="preserve">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CEEF" w14:textId="77777777" w:rsidR="006514BD" w:rsidRPr="00AC456B" w:rsidRDefault="006514BD" w:rsidP="009F56D3">
            <w:pPr>
              <w:pStyle w:val="Corpsdetexte"/>
              <w:jc w:val="left"/>
              <w:rPr>
                <w:b/>
                <w:bCs/>
              </w:rPr>
            </w:pPr>
            <w:r w:rsidRPr="00AC456B">
              <w:rPr>
                <w:b/>
                <w:bCs/>
              </w:rPr>
              <w:t>Délai minimum : 8 heures</w:t>
            </w:r>
          </w:p>
          <w:p w14:paraId="44EAFD9C" w14:textId="77777777" w:rsidR="006514BD" w:rsidRDefault="006514BD" w:rsidP="009F56D3">
            <w:pPr>
              <w:pStyle w:val="Corpsdetexte"/>
              <w:jc w:val="left"/>
            </w:pPr>
          </w:p>
          <w:p w14:paraId="4B94D5A5" w14:textId="4B40B94C" w:rsidR="006514BD" w:rsidRPr="005A62A5" w:rsidRDefault="006514BD" w:rsidP="009F56D3">
            <w:pPr>
              <w:pStyle w:val="Corpsdetexte"/>
              <w:jc w:val="left"/>
            </w:pPr>
            <w:r w:rsidRPr="00AC456B">
              <w:rPr>
                <w:b/>
                <w:bCs/>
              </w:rPr>
              <w:t>Délai proposé</w:t>
            </w:r>
            <w:r>
              <w:t xml:space="preserve"> : </w:t>
            </w:r>
            <w:sdt>
              <w:sdtPr>
                <w:id w:val="261506141"/>
                <w:placeholder>
                  <w:docPart w:val="04FDEF6217E24B4B97EA064075CCE913"/>
                </w:placeholder>
                <w:showingPlcHdr/>
              </w:sdtPr>
              <w:sdtEndPr/>
              <w:sdtContent>
                <w:r w:rsidR="00345866" w:rsidRPr="00231520"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sdtContent>
            </w:sdt>
            <w:r w:rsidR="00345866" w:rsidRPr="005A62A5">
              <w:t xml:space="preserve">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D649" w14:textId="77777777" w:rsidR="006514BD" w:rsidRPr="00AC456B" w:rsidRDefault="006514BD" w:rsidP="009F56D3">
            <w:pPr>
              <w:pStyle w:val="Corpsdetexte"/>
              <w:jc w:val="left"/>
              <w:rPr>
                <w:b/>
                <w:bCs/>
                <w:sz w:val="18"/>
                <w:szCs w:val="20"/>
              </w:rPr>
            </w:pPr>
            <w:r w:rsidRPr="00AC456B">
              <w:rPr>
                <w:b/>
                <w:bCs/>
                <w:sz w:val="18"/>
                <w:szCs w:val="20"/>
              </w:rPr>
              <w:t>Délai minimum : 5 jours ouvrés</w:t>
            </w:r>
          </w:p>
          <w:p w14:paraId="3DEEC669" w14:textId="77777777" w:rsidR="006514BD" w:rsidRDefault="006514BD" w:rsidP="009F56D3">
            <w:pPr>
              <w:pStyle w:val="Corpsdetexte"/>
              <w:jc w:val="left"/>
            </w:pPr>
          </w:p>
          <w:p w14:paraId="3656B9AB" w14:textId="5FFA8507" w:rsidR="006514BD" w:rsidRPr="005A62A5" w:rsidRDefault="006514BD" w:rsidP="009F56D3">
            <w:pPr>
              <w:pStyle w:val="Corpsdetexte"/>
              <w:jc w:val="left"/>
            </w:pPr>
            <w:r w:rsidRPr="00AC456B">
              <w:rPr>
                <w:b/>
                <w:bCs/>
                <w:sz w:val="18"/>
                <w:szCs w:val="20"/>
              </w:rPr>
              <w:t>Délai proposé</w:t>
            </w:r>
            <w:r w:rsidRPr="00AC456B">
              <w:rPr>
                <w:sz w:val="18"/>
                <w:szCs w:val="20"/>
              </w:rPr>
              <w:t> </w:t>
            </w:r>
            <w:r>
              <w:t xml:space="preserve">: </w:t>
            </w:r>
            <w:sdt>
              <w:sdtPr>
                <w:id w:val="-1385636607"/>
                <w:placeholder>
                  <w:docPart w:val="F4CC17CCE40446D8A6FC0D73141C2468"/>
                </w:placeholder>
                <w:showingPlcHdr/>
              </w:sdtPr>
              <w:sdtEndPr/>
              <w:sdtContent>
                <w:r w:rsidR="00345866" w:rsidRPr="00231520">
                  <w:rPr>
                    <w:rStyle w:val="Textedelespacerserv"/>
                    <w:rFonts w:eastAsiaTheme="minorHAnsi"/>
                  </w:rPr>
                  <w:t>Cliquez ici pour entrer du texte.</w:t>
                </w:r>
              </w:sdtContent>
            </w:sdt>
            <w:r w:rsidR="00345866" w:rsidRPr="005A62A5">
              <w:t xml:space="preserve"> </w:t>
            </w:r>
          </w:p>
        </w:tc>
      </w:tr>
    </w:tbl>
    <w:p w14:paraId="45FB0818" w14:textId="77777777" w:rsidR="008852A7" w:rsidRDefault="008852A7" w:rsidP="009F56D3">
      <w:pPr>
        <w:jc w:val="left"/>
      </w:pPr>
    </w:p>
    <w:sectPr w:rsidR="008852A7" w:rsidSect="00AC456B">
      <w:headerReference w:type="default" r:id="rId7"/>
      <w:pgSz w:w="16838" w:h="11906" w:orient="landscape" w:code="9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01F18" w14:textId="77777777" w:rsidR="006A58E7" w:rsidRDefault="006A58E7" w:rsidP="006A58E7">
      <w:pPr>
        <w:spacing w:before="0" w:after="0"/>
      </w:pPr>
      <w:r>
        <w:separator/>
      </w:r>
    </w:p>
  </w:endnote>
  <w:endnote w:type="continuationSeparator" w:id="0">
    <w:p w14:paraId="29B99176" w14:textId="77777777" w:rsidR="006A58E7" w:rsidRDefault="006A58E7" w:rsidP="006A58E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B536F" w14:textId="77777777" w:rsidR="006A58E7" w:rsidRDefault="006A58E7" w:rsidP="006A58E7">
      <w:pPr>
        <w:spacing w:before="0" w:after="0"/>
      </w:pPr>
      <w:r>
        <w:separator/>
      </w:r>
    </w:p>
  </w:footnote>
  <w:footnote w:type="continuationSeparator" w:id="0">
    <w:p w14:paraId="373FBF88" w14:textId="77777777" w:rsidR="006A58E7" w:rsidRDefault="006A58E7" w:rsidP="006A58E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5B8" w14:textId="38A2FC19" w:rsidR="006A58E7" w:rsidRDefault="006A58E7" w:rsidP="006A58E7">
    <w:pPr>
      <w:pStyle w:val="En-tte"/>
      <w:jc w:val="center"/>
    </w:pPr>
    <w:r>
      <w:rPr>
        <w:noProof/>
      </w:rPr>
      <w:drawing>
        <wp:inline distT="0" distB="0" distL="0" distR="0" wp14:anchorId="5FAE1B07" wp14:editId="354FD47A">
          <wp:extent cx="1043940" cy="611505"/>
          <wp:effectExtent l="0" t="0" r="3810" b="0"/>
          <wp:docPr id="4" name="Image 4" descr="Z:\_site Droit\COMMUNICATION\DEPLIANTS D'INFORMATION\images\logo upec\logo-upec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Z:\_site Droit\COMMUNICATION\DEPLIANTS D'INFORMATION\images\logo upec\logo-upec.gif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519"/>
    <w:multiLevelType w:val="hybridMultilevel"/>
    <w:tmpl w:val="6C5464F0"/>
    <w:lvl w:ilvl="0" w:tplc="67BAD842">
      <w:start w:val="1"/>
      <w:numFmt w:val="bullet"/>
      <w:lvlText w:val=""/>
      <w:lvlJc w:val="left"/>
      <w:pPr>
        <w:ind w:left="159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3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52" w:hanging="360"/>
      </w:pPr>
      <w:rPr>
        <w:rFonts w:ascii="Wingdings" w:hAnsi="Wingdings" w:hint="default"/>
      </w:rPr>
    </w:lvl>
  </w:abstractNum>
  <w:abstractNum w:abstractNumId="1" w15:restartNumberingAfterBreak="0">
    <w:nsid w:val="651C2AEC"/>
    <w:multiLevelType w:val="hybridMultilevel"/>
    <w:tmpl w:val="77FEEE7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EEC0B0">
      <w:numFmt w:val="bullet"/>
      <w:lvlText w:val="-"/>
      <w:lvlJc w:val="left"/>
      <w:pPr>
        <w:tabs>
          <w:tab w:val="num" w:pos="1232"/>
        </w:tabs>
        <w:ind w:left="1232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52"/>
        </w:tabs>
        <w:ind w:left="195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672"/>
        </w:tabs>
        <w:ind w:left="2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92"/>
        </w:tabs>
        <w:ind w:left="33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12"/>
        </w:tabs>
        <w:ind w:left="4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32"/>
        </w:tabs>
        <w:ind w:left="4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52"/>
        </w:tabs>
        <w:ind w:left="55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72"/>
        </w:tabs>
        <w:ind w:left="6272" w:hanging="360"/>
      </w:pPr>
      <w:rPr>
        <w:rFonts w:ascii="Wingdings" w:hAnsi="Wingdings" w:hint="default"/>
      </w:rPr>
    </w:lvl>
  </w:abstractNum>
  <w:num w:numId="1" w16cid:durableId="362025867">
    <w:abstractNumId w:val="1"/>
  </w:num>
  <w:num w:numId="2" w16cid:durableId="143275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BD"/>
    <w:rsid w:val="000302B2"/>
    <w:rsid w:val="00195F3A"/>
    <w:rsid w:val="00294ADC"/>
    <w:rsid w:val="002B1B67"/>
    <w:rsid w:val="00345866"/>
    <w:rsid w:val="003B09C8"/>
    <w:rsid w:val="00401D5B"/>
    <w:rsid w:val="00554DAD"/>
    <w:rsid w:val="005C1F2D"/>
    <w:rsid w:val="006514BD"/>
    <w:rsid w:val="006A58E7"/>
    <w:rsid w:val="008852A7"/>
    <w:rsid w:val="008C3EC7"/>
    <w:rsid w:val="009F56D3"/>
    <w:rsid w:val="00AC456B"/>
    <w:rsid w:val="00B30750"/>
    <w:rsid w:val="00B33C86"/>
    <w:rsid w:val="00B775EF"/>
    <w:rsid w:val="00D73DCA"/>
    <w:rsid w:val="00E62E7B"/>
    <w:rsid w:val="00F15F6A"/>
    <w:rsid w:val="12D6D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E0293"/>
  <w15:chartTrackingRefBased/>
  <w15:docId w15:val="{9F7FECBA-68F5-4967-B991-41F6D726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4BD"/>
    <w:pPr>
      <w:keepLines/>
      <w:spacing w:before="120" w:after="120" w:line="240" w:lineRule="auto"/>
      <w:jc w:val="both"/>
    </w:pPr>
    <w:rPr>
      <w:rFonts w:ascii="Lucida Sans" w:eastAsia="Times New Roman" w:hAnsi="Lucida Sans" w:cs="Times New Roman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6514BD"/>
  </w:style>
  <w:style w:type="character" w:customStyle="1" w:styleId="CorpsdetexteCar">
    <w:name w:val="Corps de texte Car"/>
    <w:basedOn w:val="Policepardfaut"/>
    <w:link w:val="Corpsdetexte"/>
    <w:rsid w:val="006514BD"/>
    <w:rPr>
      <w:rFonts w:ascii="Lucida Sans" w:eastAsia="Times New Roman" w:hAnsi="Lucida Sans" w:cs="Times New Roman"/>
      <w:sz w:val="20"/>
      <w:lang w:eastAsia="fr-FR"/>
    </w:rPr>
  </w:style>
  <w:style w:type="paragraph" w:customStyle="1" w:styleId="L2">
    <w:name w:val="L2"/>
    <w:basedOn w:val="Normal"/>
    <w:link w:val="L2Car"/>
    <w:rsid w:val="006514BD"/>
    <w:pPr>
      <w:keepLines w:val="0"/>
      <w:tabs>
        <w:tab w:val="left" w:pos="992"/>
      </w:tabs>
      <w:suppressAutoHyphens/>
      <w:ind w:left="993" w:hanging="284"/>
    </w:pPr>
    <w:rPr>
      <w:rFonts w:cs="Arial"/>
      <w:szCs w:val="20"/>
    </w:rPr>
  </w:style>
  <w:style w:type="character" w:customStyle="1" w:styleId="L2Car">
    <w:name w:val="L2 Car"/>
    <w:link w:val="L2"/>
    <w:rsid w:val="006514BD"/>
    <w:rPr>
      <w:rFonts w:ascii="Lucida Sans" w:eastAsia="Times New Roman" w:hAnsi="Lucida Sans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14B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14BD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34586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6A58E7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6A58E7"/>
    <w:rPr>
      <w:rFonts w:ascii="Lucida Sans" w:eastAsia="Times New Roman" w:hAnsi="Lucida Sans" w:cs="Times New Roman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A58E7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A58E7"/>
    <w:rPr>
      <w:rFonts w:ascii="Lucida Sans" w:eastAsia="Times New Roman" w:hAnsi="Lucida Sans" w:cs="Times New Roman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0FA6AB-336D-4DA7-85B1-40032C849634}"/>
      </w:docPartPr>
      <w:docPartBody>
        <w:p w:rsidR="00691AEB" w:rsidRDefault="00D369C6">
          <w:r w:rsidRPr="00231520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AABF1309C22C4F439FF4FD55A53D72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409EC6-50FE-4E62-B87D-A1DD8B2BCC3C}"/>
      </w:docPartPr>
      <w:docPartBody>
        <w:p w:rsidR="00691AEB" w:rsidRDefault="00D369C6" w:rsidP="00D369C6">
          <w:pPr>
            <w:pStyle w:val="AABF1309C22C4F439FF4FD55A53D720A"/>
          </w:pPr>
          <w:r w:rsidRPr="00231520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10F5AAB802A4D34BE6C0F83A21FF4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435E6C-8C47-446C-B98B-FEAA1560D29D}"/>
      </w:docPartPr>
      <w:docPartBody>
        <w:p w:rsidR="00691AEB" w:rsidRDefault="00D369C6" w:rsidP="00D369C6">
          <w:pPr>
            <w:pStyle w:val="310F5AAB802A4D34BE6C0F83A21FF494"/>
          </w:pPr>
          <w:r w:rsidRPr="00231520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60A317964C9347A0BBE67BFB2A9B4B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4CF917-E212-4EE5-8260-449A16840C7D}"/>
      </w:docPartPr>
      <w:docPartBody>
        <w:p w:rsidR="00691AEB" w:rsidRDefault="00D369C6" w:rsidP="00D369C6">
          <w:pPr>
            <w:pStyle w:val="60A317964C9347A0BBE67BFB2A9B4B7A"/>
          </w:pPr>
          <w:r w:rsidRPr="00231520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0F1E2A1989E47D08394A1177EF808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FE47AE-96F4-46A6-9640-E4B6DE77C8CB}"/>
      </w:docPartPr>
      <w:docPartBody>
        <w:p w:rsidR="00691AEB" w:rsidRDefault="00D369C6" w:rsidP="00D369C6">
          <w:pPr>
            <w:pStyle w:val="30F1E2A1989E47D08394A1177EF808C4"/>
          </w:pPr>
          <w:r w:rsidRPr="00231520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B477165800FB4957A043038F010CB1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3B8BF7-E770-4EE4-9DEF-7F80859F4B21}"/>
      </w:docPartPr>
      <w:docPartBody>
        <w:p w:rsidR="00691AEB" w:rsidRDefault="00D369C6" w:rsidP="00D369C6">
          <w:pPr>
            <w:pStyle w:val="B477165800FB4957A043038F010CB160"/>
          </w:pPr>
          <w:r w:rsidRPr="00231520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01804836732C4EBF92245736E950D5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CE1B5E-2A1F-4697-96A5-748E78F0D18B}"/>
      </w:docPartPr>
      <w:docPartBody>
        <w:p w:rsidR="00691AEB" w:rsidRDefault="00D369C6" w:rsidP="00D369C6">
          <w:pPr>
            <w:pStyle w:val="01804836732C4EBF92245736E950D590"/>
          </w:pPr>
          <w:r w:rsidRPr="00231520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04FDEF6217E24B4B97EA064075CCE9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49638D-D15E-4756-BF23-F84A25467857}"/>
      </w:docPartPr>
      <w:docPartBody>
        <w:p w:rsidR="00691AEB" w:rsidRDefault="00D369C6" w:rsidP="00D369C6">
          <w:pPr>
            <w:pStyle w:val="04FDEF6217E24B4B97EA064075CCE913"/>
          </w:pPr>
          <w:r w:rsidRPr="00231520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F4CC17CCE40446D8A6FC0D73141C24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87E9CF-42F6-4577-AF41-792140EFC570}"/>
      </w:docPartPr>
      <w:docPartBody>
        <w:p w:rsidR="00691AEB" w:rsidRDefault="00D369C6" w:rsidP="00D369C6">
          <w:pPr>
            <w:pStyle w:val="F4CC17CCE40446D8A6FC0D73141C2468"/>
          </w:pPr>
          <w:r w:rsidRPr="00231520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9C6"/>
    <w:rsid w:val="000302B2"/>
    <w:rsid w:val="005C1F2D"/>
    <w:rsid w:val="00691AEB"/>
    <w:rsid w:val="008C3EC7"/>
    <w:rsid w:val="00C03D4F"/>
    <w:rsid w:val="00D3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03D4F"/>
    <w:rPr>
      <w:color w:val="808080"/>
    </w:rPr>
  </w:style>
  <w:style w:type="paragraph" w:customStyle="1" w:styleId="AABF1309C22C4F439FF4FD55A53D720A">
    <w:name w:val="AABF1309C22C4F439FF4FD55A53D720A"/>
    <w:rsid w:val="00D369C6"/>
  </w:style>
  <w:style w:type="paragraph" w:customStyle="1" w:styleId="310F5AAB802A4D34BE6C0F83A21FF494">
    <w:name w:val="310F5AAB802A4D34BE6C0F83A21FF494"/>
    <w:rsid w:val="00D369C6"/>
  </w:style>
  <w:style w:type="paragraph" w:customStyle="1" w:styleId="60A317964C9347A0BBE67BFB2A9B4B7A">
    <w:name w:val="60A317964C9347A0BBE67BFB2A9B4B7A"/>
    <w:rsid w:val="00D369C6"/>
  </w:style>
  <w:style w:type="paragraph" w:customStyle="1" w:styleId="30F1E2A1989E47D08394A1177EF808C4">
    <w:name w:val="30F1E2A1989E47D08394A1177EF808C4"/>
    <w:rsid w:val="00D369C6"/>
  </w:style>
  <w:style w:type="paragraph" w:customStyle="1" w:styleId="B477165800FB4957A043038F010CB160">
    <w:name w:val="B477165800FB4957A043038F010CB160"/>
    <w:rsid w:val="00D369C6"/>
  </w:style>
  <w:style w:type="paragraph" w:customStyle="1" w:styleId="01804836732C4EBF92245736E950D590">
    <w:name w:val="01804836732C4EBF92245736E950D590"/>
    <w:rsid w:val="00D369C6"/>
  </w:style>
  <w:style w:type="paragraph" w:customStyle="1" w:styleId="04FDEF6217E24B4B97EA064075CCE913">
    <w:name w:val="04FDEF6217E24B4B97EA064075CCE913"/>
    <w:rsid w:val="00D369C6"/>
  </w:style>
  <w:style w:type="paragraph" w:customStyle="1" w:styleId="F4CC17CCE40446D8A6FC0D73141C2468">
    <w:name w:val="F4CC17CCE40446D8A6FC0D73141C2468"/>
    <w:rsid w:val="00D369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1567</Characters>
  <Application>Microsoft Office Word</Application>
  <DocSecurity>0</DocSecurity>
  <Lines>13</Lines>
  <Paragraphs>3</Paragraphs>
  <ScaleCrop>false</ScaleCrop>
  <Company>UPEC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Rowarch</dc:creator>
  <cp:keywords/>
  <dc:description/>
  <cp:lastModifiedBy>Mohamadou Samassa Kouta</cp:lastModifiedBy>
  <cp:revision>16</cp:revision>
  <dcterms:created xsi:type="dcterms:W3CDTF">2018-11-09T15:54:00Z</dcterms:created>
  <dcterms:modified xsi:type="dcterms:W3CDTF">2026-01-15T09:49:00Z</dcterms:modified>
</cp:coreProperties>
</file>